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49A" w:rsidRDefault="00F06FF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</w:t>
      </w:r>
      <w:proofErr w:type="gramStart"/>
      <w:r>
        <w:rPr>
          <w:rFonts w:hint="eastAsia"/>
          <w:b/>
          <w:sz w:val="32"/>
          <w:szCs w:val="32"/>
        </w:rPr>
        <w:t>职汽车</w:t>
      </w:r>
      <w:proofErr w:type="gramEnd"/>
      <w:r>
        <w:rPr>
          <w:rFonts w:hint="eastAsia"/>
          <w:b/>
          <w:sz w:val="32"/>
          <w:szCs w:val="32"/>
        </w:rPr>
        <w:t>运用与维修专业贯通本科汽车服务工程专业</w:t>
      </w:r>
    </w:p>
    <w:p w:rsidR="00B2149A" w:rsidRDefault="00F06FF8">
      <w:pPr>
        <w:jc w:val="center"/>
        <w:rPr>
          <w:b/>
          <w:sz w:val="32"/>
          <w:szCs w:val="32"/>
        </w:rPr>
      </w:pPr>
      <w:proofErr w:type="gramStart"/>
      <w:r>
        <w:rPr>
          <w:rFonts w:hint="eastAsia"/>
          <w:b/>
          <w:sz w:val="32"/>
          <w:szCs w:val="32"/>
        </w:rPr>
        <w:t>“</w:t>
      </w:r>
      <w:r>
        <w:rPr>
          <w:rFonts w:hint="eastAsia"/>
          <w:b/>
          <w:sz w:val="32"/>
          <w:szCs w:val="32"/>
        </w:rPr>
        <w:t>3+4</w:t>
      </w:r>
      <w:r>
        <w:rPr>
          <w:rFonts w:hint="eastAsia"/>
          <w:b/>
          <w:sz w:val="32"/>
          <w:szCs w:val="32"/>
        </w:rPr>
        <w:t>”转段测试</w:t>
      </w:r>
      <w:proofErr w:type="gramEnd"/>
      <w:r>
        <w:rPr>
          <w:rFonts w:hint="eastAsia"/>
          <w:b/>
          <w:sz w:val="32"/>
          <w:szCs w:val="32"/>
        </w:rPr>
        <w:t>专业技能考核大纲</w:t>
      </w:r>
    </w:p>
    <w:p w:rsidR="00B2149A" w:rsidRDefault="00B2149A">
      <w:pPr>
        <w:jc w:val="center"/>
        <w:rPr>
          <w:b/>
          <w:sz w:val="32"/>
          <w:szCs w:val="32"/>
        </w:rPr>
      </w:pPr>
    </w:p>
    <w:p w:rsidR="00B2149A" w:rsidRDefault="00F06FF8">
      <w:pPr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本专业技能考试大纲以山东省教育厅制定的中等职业学校《汽车运用与维修专业教学指导方案》和德州交通职业中等专业学校与山东交通学院联合制定的《</w:t>
      </w:r>
      <w:r>
        <w:rPr>
          <w:rFonts w:ascii="仿宋_GB2312" w:eastAsia="仿宋_GB2312" w:hAnsiTheme="majorEastAsia" w:hint="eastAsia"/>
          <w:sz w:val="28"/>
          <w:szCs w:val="28"/>
        </w:rPr>
        <w:t>3+4</w:t>
      </w:r>
      <w:r>
        <w:rPr>
          <w:rFonts w:ascii="仿宋_GB2312" w:eastAsia="仿宋_GB2312" w:hAnsiTheme="majorEastAsia" w:hint="eastAsia"/>
          <w:sz w:val="28"/>
          <w:szCs w:val="28"/>
        </w:rPr>
        <w:t>中职贯通本科教育模式</w:t>
      </w:r>
      <w:r>
        <w:rPr>
          <w:rFonts w:ascii="仿宋_GB2312" w:eastAsia="仿宋_GB2312" w:hAnsiTheme="majorEastAsia" w:hint="eastAsia"/>
          <w:sz w:val="28"/>
          <w:szCs w:val="28"/>
        </w:rPr>
        <w:t>---</w:t>
      </w:r>
      <w:r>
        <w:rPr>
          <w:rFonts w:ascii="仿宋_GB2312" w:eastAsia="仿宋_GB2312" w:hAnsiTheme="majorEastAsia" w:hint="eastAsia"/>
          <w:sz w:val="28"/>
          <w:szCs w:val="28"/>
        </w:rPr>
        <w:t>中职汽车运用与维修专业贯通本科汽车服务工程专业人才培养方案》为依据，结合《山东省</w:t>
      </w:r>
      <w:r>
        <w:rPr>
          <w:rFonts w:ascii="仿宋_GB2312" w:eastAsia="仿宋_GB2312" w:hAnsiTheme="majorEastAsia" w:hint="eastAsia"/>
          <w:sz w:val="28"/>
          <w:szCs w:val="28"/>
        </w:rPr>
        <w:t>201</w:t>
      </w:r>
      <w:r>
        <w:rPr>
          <w:rFonts w:ascii="仿宋_GB2312" w:eastAsia="仿宋_GB2312" w:hAnsiTheme="majorEastAsia"/>
          <w:sz w:val="28"/>
          <w:szCs w:val="28"/>
        </w:rPr>
        <w:t>7</w:t>
      </w:r>
      <w:r>
        <w:rPr>
          <w:rFonts w:ascii="仿宋_GB2312" w:eastAsia="仿宋_GB2312" w:hAnsiTheme="majorEastAsia" w:hint="eastAsia"/>
          <w:sz w:val="28"/>
          <w:szCs w:val="28"/>
        </w:rPr>
        <w:t>年普通高校招生（春季）考试说明》和德州交通职业中等专业学校的教学实际综合编写。</w:t>
      </w:r>
    </w:p>
    <w:p w:rsidR="00B2149A" w:rsidRDefault="00F06FF8">
      <w:pPr>
        <w:ind w:firstLineChars="200" w:firstLine="560"/>
        <w:rPr>
          <w:rFonts w:ascii="仿宋_GB2312" w:eastAsia="仿宋_GB2312" w:hAnsiTheme="majorEastAsia"/>
          <w:sz w:val="28"/>
          <w:szCs w:val="28"/>
        </w:rPr>
      </w:pPr>
      <w:proofErr w:type="gramStart"/>
      <w:r>
        <w:rPr>
          <w:rFonts w:ascii="仿宋_GB2312" w:eastAsia="仿宋_GB2312" w:hAnsiTheme="majorEastAsia" w:hint="eastAsia"/>
          <w:sz w:val="28"/>
          <w:szCs w:val="28"/>
        </w:rPr>
        <w:t>本考试</w:t>
      </w:r>
      <w:proofErr w:type="gramEnd"/>
      <w:r>
        <w:rPr>
          <w:rFonts w:ascii="仿宋_GB2312" w:eastAsia="仿宋_GB2312" w:hAnsiTheme="majorEastAsia" w:hint="eastAsia"/>
          <w:sz w:val="28"/>
          <w:szCs w:val="28"/>
        </w:rPr>
        <w:t>大纲包含汽车运用与维修专业中的四个技能模块，主要测试考生运用有关基础知识和基本方法解决实际问题的能力，以及能够恰当使用设备和工具，熟练完成操作任务的专业基本技能、安全生产、职业规范、节能环保意识和职业道德行为。</w:t>
      </w:r>
    </w:p>
    <w:p w:rsidR="00B2149A" w:rsidRDefault="00F06FF8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一、考试大纲</w:t>
      </w:r>
    </w:p>
    <w:p w:rsidR="00B2149A" w:rsidRDefault="00B2149A">
      <w:pPr>
        <w:jc w:val="center"/>
        <w:rPr>
          <w:rFonts w:ascii="仿宋_GB2312" w:eastAsia="仿宋_GB2312" w:hAnsiTheme="majorEastAsia"/>
          <w:b/>
          <w:sz w:val="28"/>
          <w:szCs w:val="28"/>
        </w:rPr>
      </w:pPr>
    </w:p>
    <w:p w:rsidR="00B2149A" w:rsidRDefault="00F06FF8">
      <w:pPr>
        <w:jc w:val="center"/>
        <w:rPr>
          <w:rFonts w:ascii="仿宋_GB2312" w:eastAsia="仿宋_GB2312" w:hAnsiTheme="majorEastAsia"/>
          <w:b/>
          <w:sz w:val="28"/>
          <w:szCs w:val="28"/>
        </w:rPr>
      </w:pPr>
      <w:r>
        <w:rPr>
          <w:rFonts w:ascii="仿宋_GB2312" w:eastAsia="仿宋_GB2312" w:hAnsiTheme="majorEastAsia" w:hint="eastAsia"/>
          <w:b/>
          <w:sz w:val="28"/>
          <w:szCs w:val="28"/>
        </w:rPr>
        <w:t>模块</w:t>
      </w:r>
      <w:proofErr w:type="gramStart"/>
      <w:r>
        <w:rPr>
          <w:rFonts w:ascii="仿宋_GB2312" w:eastAsia="仿宋_GB2312" w:hAnsiTheme="majorEastAsia" w:hint="eastAsia"/>
          <w:b/>
          <w:sz w:val="28"/>
          <w:szCs w:val="28"/>
        </w:rPr>
        <w:t>一</w:t>
      </w:r>
      <w:proofErr w:type="gramEnd"/>
      <w:r>
        <w:rPr>
          <w:rFonts w:ascii="仿宋_GB2312" w:eastAsia="仿宋_GB2312" w:hAnsiTheme="majorEastAsia" w:hint="eastAsia"/>
          <w:b/>
          <w:sz w:val="28"/>
          <w:szCs w:val="28"/>
        </w:rPr>
        <w:t xml:space="preserve">  </w:t>
      </w:r>
      <w:r>
        <w:rPr>
          <w:rFonts w:ascii="仿宋_GB2312" w:eastAsia="仿宋_GB2312" w:hAnsiTheme="majorEastAsia" w:hint="eastAsia"/>
          <w:b/>
          <w:sz w:val="28"/>
          <w:szCs w:val="28"/>
        </w:rPr>
        <w:t>汽车发动机拆装与检测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．项目技术要求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）熟悉汽车发动机各组成部分结构及工作原理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）能够正确选择并使用汽车发动机拆装工具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）掌握曲柄连杆机构及配气机构的拆装工艺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能够</w:t>
      </w:r>
      <w:r>
        <w:rPr>
          <w:rFonts w:ascii="仿宋_GB2312" w:eastAsia="仿宋_GB2312" w:hint="eastAsia"/>
          <w:sz w:val="28"/>
          <w:szCs w:val="28"/>
        </w:rPr>
        <w:t>根据技术资料规范地进行零部件的检测和维修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．项目及原材料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）汽车发动机总成（含</w:t>
      </w:r>
      <w:r>
        <w:rPr>
          <w:rFonts w:ascii="仿宋_GB2312" w:eastAsia="仿宋_GB2312" w:hint="eastAsia"/>
          <w:sz w:val="28"/>
          <w:szCs w:val="28"/>
        </w:rPr>
        <w:t>翻转架）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）汽车发动机结构拆装通用工具及专用工具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）汽车发动机检修常用工具与量具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）棉纱、洗油等辅料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．工具量具的使用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）熟悉汽车发动机结构拆装通用工具和专用工具的用途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）熟悉汽车发动机零部件检修工量具的用途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）能够正确使用和维护工具、量具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</w:t>
      </w:r>
      <w:r>
        <w:rPr>
          <w:rFonts w:ascii="仿宋_GB2312" w:eastAsia="仿宋_GB2312" w:hint="eastAsia"/>
          <w:b/>
          <w:sz w:val="28"/>
          <w:szCs w:val="28"/>
        </w:rPr>
        <w:t>．操作规范要求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）遵守汽车维修安全操作规范和文明生产要求，安全用电，防火，防止出现人身、设备事故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）正确穿着佩戴个人防护用品，包括工作服、工作鞋、</w:t>
      </w:r>
      <w:r>
        <w:rPr>
          <w:rFonts w:ascii="仿宋_GB2312" w:eastAsia="仿宋_GB2312" w:hint="eastAsia"/>
          <w:sz w:val="28"/>
          <w:szCs w:val="28"/>
        </w:rPr>
        <w:t>各类手套</w:t>
      </w:r>
      <w:r>
        <w:rPr>
          <w:rFonts w:ascii="仿宋_GB2312" w:eastAsia="仿宋_GB2312" w:hint="eastAsia"/>
          <w:sz w:val="28"/>
          <w:szCs w:val="28"/>
        </w:rPr>
        <w:t>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）正确使用工</w:t>
      </w:r>
      <w:r>
        <w:rPr>
          <w:rFonts w:ascii="仿宋_GB2312" w:eastAsia="仿宋_GB2312" w:hint="eastAsia"/>
          <w:sz w:val="28"/>
          <w:szCs w:val="28"/>
        </w:rPr>
        <w:t>具、量</w:t>
      </w:r>
      <w:r>
        <w:rPr>
          <w:rFonts w:ascii="仿宋_GB2312" w:eastAsia="仿宋_GB2312" w:hint="eastAsia"/>
          <w:sz w:val="28"/>
          <w:szCs w:val="28"/>
        </w:rPr>
        <w:t>具与设备，零件、工具摆放整齐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）正确处置</w:t>
      </w:r>
      <w:r>
        <w:rPr>
          <w:rFonts w:ascii="仿宋_GB2312" w:eastAsia="仿宋_GB2312" w:hint="eastAsia"/>
          <w:sz w:val="28"/>
          <w:szCs w:val="28"/>
        </w:rPr>
        <w:t>考试</w:t>
      </w:r>
      <w:r>
        <w:rPr>
          <w:rFonts w:ascii="仿宋_GB2312" w:eastAsia="仿宋_GB2312" w:hint="eastAsia"/>
          <w:sz w:val="28"/>
          <w:szCs w:val="28"/>
        </w:rPr>
        <w:t>中出现的</w:t>
      </w:r>
      <w:r>
        <w:rPr>
          <w:rFonts w:ascii="仿宋_GB2312" w:eastAsia="仿宋_GB2312" w:hint="eastAsia"/>
          <w:sz w:val="28"/>
          <w:szCs w:val="28"/>
        </w:rPr>
        <w:t>废弃</w:t>
      </w:r>
      <w:r>
        <w:rPr>
          <w:rFonts w:ascii="仿宋_GB2312" w:eastAsia="仿宋_GB2312" w:hint="eastAsia"/>
          <w:sz w:val="28"/>
          <w:szCs w:val="28"/>
        </w:rPr>
        <w:t>物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）考试过程中应保持设备与工具的清洁，保证工作场地整洁有序</w:t>
      </w:r>
    </w:p>
    <w:p w:rsidR="00B2149A" w:rsidRDefault="00B2149A">
      <w:pPr>
        <w:jc w:val="center"/>
        <w:rPr>
          <w:rFonts w:ascii="仿宋_GB2312" w:eastAsia="仿宋_GB2312"/>
          <w:b/>
          <w:sz w:val="28"/>
          <w:szCs w:val="28"/>
        </w:rPr>
      </w:pPr>
    </w:p>
    <w:p w:rsidR="00B2149A" w:rsidRDefault="00F06FF8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模块二</w:t>
      </w:r>
      <w:r>
        <w:rPr>
          <w:rFonts w:ascii="仿宋_GB2312" w:eastAsia="仿宋_GB2312" w:hint="eastAsia"/>
          <w:b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sz w:val="28"/>
          <w:szCs w:val="28"/>
        </w:rPr>
        <w:t>汽车底盘系统拆装与检修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．项目技术要求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）熟悉汽车底盘各组成部分的结构及工作原理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）能够正确选择并使用汽车底盘拆装工具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）掌握</w:t>
      </w:r>
      <w:r>
        <w:rPr>
          <w:rFonts w:ascii="仿宋_GB2312" w:eastAsia="仿宋_GB2312" w:hint="eastAsia"/>
          <w:sz w:val="28"/>
          <w:szCs w:val="28"/>
        </w:rPr>
        <w:t>汽车底盘转向器和</w:t>
      </w:r>
      <w:r>
        <w:rPr>
          <w:rFonts w:ascii="仿宋_GB2312" w:eastAsia="仿宋_GB2312" w:hint="eastAsia"/>
          <w:sz w:val="28"/>
          <w:szCs w:val="28"/>
        </w:rPr>
        <w:t>制动器的拆装检修工艺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）掌握轮胎检查、更换和换位</w:t>
      </w:r>
      <w:r>
        <w:rPr>
          <w:rFonts w:ascii="仿宋_GB2312" w:eastAsia="仿宋_GB2312" w:hint="eastAsia"/>
          <w:sz w:val="28"/>
          <w:szCs w:val="28"/>
        </w:rPr>
        <w:t>的作业流程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）能够根据技术资料规范地进行底盘结构</w:t>
      </w:r>
      <w:r>
        <w:rPr>
          <w:rFonts w:ascii="仿宋_GB2312" w:eastAsia="仿宋_GB2312" w:hint="eastAsia"/>
          <w:sz w:val="28"/>
          <w:szCs w:val="28"/>
        </w:rPr>
        <w:t>的检测与维修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．设备及原材料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）家用轿车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转向器、制动器等</w:t>
      </w:r>
      <w:r>
        <w:rPr>
          <w:rFonts w:ascii="仿宋_GB2312" w:eastAsia="仿宋_GB2312" w:hint="eastAsia"/>
          <w:sz w:val="28"/>
          <w:szCs w:val="28"/>
        </w:rPr>
        <w:t>汽车底盘总成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）汽车底盘结构拆装通用工具及专用工具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）汽车底盘常用检修工具与量具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）棉纱、洗油等辅料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．工具量具的使用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）熟悉汽车底盘拆装通用工具和专用工具的用途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）熟悉汽车底盘检修常用工</w:t>
      </w:r>
      <w:r>
        <w:rPr>
          <w:rFonts w:ascii="仿宋_GB2312" w:eastAsia="仿宋_GB2312" w:hint="eastAsia"/>
          <w:sz w:val="28"/>
          <w:szCs w:val="28"/>
        </w:rPr>
        <w:t>具、</w:t>
      </w:r>
      <w:r>
        <w:rPr>
          <w:rFonts w:ascii="仿宋_GB2312" w:eastAsia="仿宋_GB2312" w:hint="eastAsia"/>
          <w:sz w:val="28"/>
          <w:szCs w:val="28"/>
        </w:rPr>
        <w:t>量具的用途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）能够正确使用和维护工具、量具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</w:t>
      </w:r>
      <w:r>
        <w:rPr>
          <w:rFonts w:ascii="仿宋_GB2312" w:eastAsia="仿宋_GB2312" w:hint="eastAsia"/>
          <w:b/>
          <w:sz w:val="28"/>
          <w:szCs w:val="28"/>
        </w:rPr>
        <w:t>．操作规范要求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）遵守汽车维护安全操作规范和文明生产要求，安全用电，防火，防止出现人身、设备事故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）正确穿着佩戴个人防护用品，包括工作服、工具鞋、各类手套等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）正确使用工具、量具、设备；工具、量具摆放整齐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）正确处置考试中出现的废弃物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）考试过程中应保持设备及工具、量具的清洁，保证工作场地整洁</w:t>
      </w:r>
    </w:p>
    <w:p w:rsidR="00B2149A" w:rsidRDefault="00B2149A">
      <w:pPr>
        <w:jc w:val="center"/>
        <w:rPr>
          <w:rFonts w:ascii="仿宋_GB2312" w:eastAsia="仿宋_GB2312"/>
          <w:b/>
          <w:sz w:val="28"/>
          <w:szCs w:val="28"/>
        </w:rPr>
      </w:pPr>
    </w:p>
    <w:p w:rsidR="00B2149A" w:rsidRDefault="00F06FF8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模块三</w:t>
      </w:r>
      <w:r>
        <w:rPr>
          <w:rFonts w:ascii="仿宋_GB2312" w:eastAsia="仿宋_GB2312" w:hint="eastAsia"/>
          <w:b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sz w:val="28"/>
          <w:szCs w:val="28"/>
        </w:rPr>
        <w:t>汽车电器设备拆装与检修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．项目技术要求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）熟悉汽车主要电器元件的组成结构、工作原理，了解其常见的故障原因及其修理工艺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）熟悉汽车电路图识图方法，能够分析汽车电器设备电路工作原理，理解其工作过程，了解其在汽车上的布置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）掌握蓄电池和发电机的检修工艺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）掌握起动机的检修工艺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）掌握点火系统主要</w:t>
      </w:r>
      <w:r>
        <w:rPr>
          <w:rFonts w:ascii="仿宋_GB2312" w:eastAsia="仿宋_GB2312" w:hint="eastAsia"/>
          <w:sz w:val="28"/>
          <w:szCs w:val="28"/>
        </w:rPr>
        <w:t>组成部件</w:t>
      </w:r>
      <w:r>
        <w:rPr>
          <w:rFonts w:ascii="仿宋_GB2312" w:eastAsia="仿宋_GB2312" w:hint="eastAsia"/>
          <w:sz w:val="28"/>
          <w:szCs w:val="28"/>
        </w:rPr>
        <w:t>的检修工艺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．设备及原材料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家用轿车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汽车电器设备台架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）发电机、起动机等汽车电器设备总成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）汽车电器设备拆装通用工具及专用工具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）汽车电器设备检修常用工具、量具和测量仪器、仪表等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）棉纱、洗油等辅料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．工具量具的使用</w:t>
      </w:r>
    </w:p>
    <w:p w:rsidR="00B2149A" w:rsidRDefault="00F06FF8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</w:t>
      </w:r>
      <w:r>
        <w:rPr>
          <w:rFonts w:ascii="仿宋_GB2312" w:eastAsia="仿宋_GB2312" w:hint="eastAsia"/>
          <w:sz w:val="28"/>
          <w:szCs w:val="28"/>
        </w:rPr>
        <w:t>电器设备</w:t>
      </w:r>
      <w:r>
        <w:rPr>
          <w:rFonts w:ascii="仿宋_GB2312" w:eastAsia="仿宋_GB2312" w:hint="eastAsia"/>
          <w:sz w:val="28"/>
          <w:szCs w:val="28"/>
        </w:rPr>
        <w:t>拆装通用工具和专用工具的用途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）熟悉汽车电器</w:t>
      </w:r>
      <w:r>
        <w:rPr>
          <w:rFonts w:ascii="仿宋_GB2312" w:eastAsia="仿宋_GB2312" w:hint="eastAsia"/>
          <w:sz w:val="28"/>
          <w:szCs w:val="28"/>
        </w:rPr>
        <w:t>设备检修</w:t>
      </w:r>
      <w:r>
        <w:rPr>
          <w:rFonts w:ascii="仿宋_GB2312" w:eastAsia="仿宋_GB2312" w:hint="eastAsia"/>
          <w:sz w:val="28"/>
          <w:szCs w:val="28"/>
        </w:rPr>
        <w:t>常用</w:t>
      </w:r>
      <w:r>
        <w:rPr>
          <w:rFonts w:ascii="仿宋_GB2312" w:eastAsia="仿宋_GB2312" w:hint="eastAsia"/>
          <w:sz w:val="28"/>
          <w:szCs w:val="28"/>
        </w:rPr>
        <w:t>仪器、仪表</w:t>
      </w:r>
      <w:r>
        <w:rPr>
          <w:rFonts w:ascii="仿宋_GB2312" w:eastAsia="仿宋_GB2312" w:hint="eastAsia"/>
          <w:sz w:val="28"/>
          <w:szCs w:val="28"/>
        </w:rPr>
        <w:t>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）能正确使用和维护工具、量具</w:t>
      </w:r>
      <w:r>
        <w:rPr>
          <w:rFonts w:ascii="仿宋_GB2312" w:eastAsia="仿宋_GB2312" w:hint="eastAsia"/>
          <w:sz w:val="28"/>
          <w:szCs w:val="28"/>
        </w:rPr>
        <w:t>、仪器、仪表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</w:t>
      </w:r>
      <w:r>
        <w:rPr>
          <w:rFonts w:ascii="仿宋_GB2312" w:eastAsia="仿宋_GB2312" w:hint="eastAsia"/>
          <w:b/>
          <w:sz w:val="28"/>
          <w:szCs w:val="28"/>
        </w:rPr>
        <w:t>．操作规范要求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）遵守汽车维修安全操作规范和文明生产要求，安全用电，防火，防止出现人身、设备事故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）正确穿着佩戴个人防护用品，包括工作服、工作鞋、各类手套等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）正确使用工具、量具、</w:t>
      </w:r>
      <w:r>
        <w:rPr>
          <w:rFonts w:ascii="仿宋_GB2312" w:eastAsia="仿宋_GB2312" w:hint="eastAsia"/>
          <w:sz w:val="28"/>
          <w:szCs w:val="28"/>
        </w:rPr>
        <w:t>仪器、仪表</w:t>
      </w:r>
      <w:r>
        <w:rPr>
          <w:rFonts w:ascii="仿宋_GB2312" w:eastAsia="仿宋_GB2312" w:hint="eastAsia"/>
          <w:sz w:val="28"/>
          <w:szCs w:val="28"/>
        </w:rPr>
        <w:t>；工具、量具摆放整齐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）正确处置考试中出现的废</w:t>
      </w:r>
      <w:r>
        <w:rPr>
          <w:rFonts w:ascii="仿宋_GB2312" w:eastAsia="仿宋_GB2312" w:hint="eastAsia"/>
          <w:sz w:val="28"/>
          <w:szCs w:val="28"/>
        </w:rPr>
        <w:t>弃</w:t>
      </w:r>
      <w:r>
        <w:rPr>
          <w:rFonts w:ascii="仿宋_GB2312" w:eastAsia="仿宋_GB2312" w:hint="eastAsia"/>
          <w:sz w:val="28"/>
          <w:szCs w:val="28"/>
        </w:rPr>
        <w:t>物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）考试过程中应保持设备、工具和量具的清洁，保证工作场地整洁</w:t>
      </w:r>
    </w:p>
    <w:p w:rsidR="00B2149A" w:rsidRDefault="00B2149A">
      <w:pPr>
        <w:jc w:val="center"/>
        <w:rPr>
          <w:rFonts w:ascii="仿宋_GB2312" w:eastAsia="仿宋_GB2312"/>
          <w:sz w:val="28"/>
          <w:szCs w:val="28"/>
        </w:rPr>
      </w:pPr>
    </w:p>
    <w:p w:rsidR="00B2149A" w:rsidRDefault="00F06FF8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模块四</w:t>
      </w:r>
      <w:r>
        <w:rPr>
          <w:rFonts w:ascii="仿宋_GB2312" w:eastAsia="仿宋_GB2312" w:hint="eastAsia"/>
          <w:b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sz w:val="28"/>
          <w:szCs w:val="28"/>
        </w:rPr>
        <w:t>汽车定期维护作业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．项目技术要求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）了解国家标准《汽车维护、检测、诊断技术规范》（</w:t>
      </w:r>
      <w:r>
        <w:rPr>
          <w:rFonts w:ascii="仿宋_GB2312" w:eastAsia="仿宋_GB2312" w:hint="eastAsia"/>
          <w:sz w:val="28"/>
          <w:szCs w:val="28"/>
        </w:rPr>
        <w:t>GB/T18344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）能够进行汽车定期维护作业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2.</w:t>
      </w:r>
      <w:r>
        <w:rPr>
          <w:rFonts w:ascii="仿宋_GB2312" w:eastAsia="仿宋_GB2312" w:hint="eastAsia"/>
          <w:b/>
          <w:sz w:val="28"/>
          <w:szCs w:val="28"/>
        </w:rPr>
        <w:t>设备及原材料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）家用轿车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）汽车定期维护常用工具、量具、</w:t>
      </w:r>
      <w:r>
        <w:rPr>
          <w:rFonts w:ascii="仿宋_GB2312" w:eastAsia="仿宋_GB2312" w:hint="eastAsia"/>
          <w:sz w:val="28"/>
          <w:szCs w:val="28"/>
        </w:rPr>
        <w:t>仪器、仪表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）举升机、尾气抽排、集中式供给装置（含电源、灯光、气路）、压缩空气源等固定设备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）机油滤清器、空气滤清器芯、制动片等配件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）棉纱、清洁布等</w:t>
      </w:r>
      <w:r>
        <w:rPr>
          <w:rFonts w:ascii="仿宋_GB2312" w:eastAsia="仿宋_GB2312" w:hint="eastAsia"/>
          <w:sz w:val="28"/>
          <w:szCs w:val="28"/>
        </w:rPr>
        <w:t>辅料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3.</w:t>
      </w:r>
      <w:r>
        <w:rPr>
          <w:rFonts w:ascii="仿宋_GB2312" w:eastAsia="仿宋_GB2312" w:hint="eastAsia"/>
          <w:b/>
          <w:sz w:val="28"/>
          <w:szCs w:val="28"/>
        </w:rPr>
        <w:t>工具量具的使用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）熟悉汽车维修常用工具、量具的用途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）能正确使用和维护工具、量具</w:t>
      </w:r>
    </w:p>
    <w:p w:rsidR="00B2149A" w:rsidRDefault="00F06FF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4.</w:t>
      </w:r>
      <w:r>
        <w:rPr>
          <w:rFonts w:ascii="仿宋_GB2312" w:eastAsia="仿宋_GB2312" w:hint="eastAsia"/>
          <w:b/>
          <w:sz w:val="28"/>
          <w:szCs w:val="28"/>
        </w:rPr>
        <w:t>操作规范要求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）遵守汽车维护安全操作规范和文明生产要求，安全用电，防火，防止出现人身、设备事故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）正确穿着佩戴个人防护用品，包括工作服、工具鞋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各类手套等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）正确使用工具、量具、设备；工具、量具摆放整齐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）正确处置考试中出现的废弃物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）考试过程中应保持车辆、设备及工具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量具的清洁，保证工作场地整洁</w:t>
      </w:r>
    </w:p>
    <w:p w:rsidR="00B2149A" w:rsidRDefault="00B2149A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B2149A" w:rsidRDefault="00F06FF8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二、测试项目的确定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根据</w:t>
      </w:r>
      <w:proofErr w:type="gramStart"/>
      <w:r>
        <w:rPr>
          <w:rFonts w:ascii="仿宋_GB2312" w:eastAsia="仿宋_GB2312" w:hint="eastAsia"/>
          <w:sz w:val="28"/>
          <w:szCs w:val="28"/>
        </w:rPr>
        <w:t>本考试</w:t>
      </w:r>
      <w:proofErr w:type="gramEnd"/>
      <w:r>
        <w:rPr>
          <w:rFonts w:ascii="仿宋_GB2312" w:eastAsia="仿宋_GB2312" w:hint="eastAsia"/>
          <w:sz w:val="28"/>
          <w:szCs w:val="28"/>
        </w:rPr>
        <w:t>大纲，设计</w:t>
      </w:r>
      <w:r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个专业技能考核项目作为考核题库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考试前一周，从试题库中随机选择确定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个</w:t>
      </w:r>
      <w:r>
        <w:rPr>
          <w:rFonts w:ascii="仿宋_GB2312" w:eastAsia="仿宋_GB2312" w:hint="eastAsia"/>
          <w:sz w:val="28"/>
          <w:szCs w:val="28"/>
        </w:rPr>
        <w:t>考核</w:t>
      </w:r>
      <w:r>
        <w:rPr>
          <w:rFonts w:ascii="仿宋_GB2312" w:eastAsia="仿宋_GB2312" w:hint="eastAsia"/>
          <w:sz w:val="28"/>
          <w:szCs w:val="28"/>
        </w:rPr>
        <w:t>项目，作为“</w:t>
      </w:r>
      <w:r>
        <w:rPr>
          <w:rFonts w:ascii="仿宋_GB2312" w:eastAsia="仿宋_GB2312" w:hint="eastAsia"/>
          <w:sz w:val="28"/>
          <w:szCs w:val="28"/>
        </w:rPr>
        <w:t>3+4</w:t>
      </w:r>
      <w:r>
        <w:rPr>
          <w:rFonts w:ascii="仿宋_GB2312" w:eastAsia="仿宋_GB2312" w:hint="eastAsia"/>
          <w:sz w:val="28"/>
          <w:szCs w:val="28"/>
        </w:rPr>
        <w:t>”贯通</w:t>
      </w:r>
      <w:proofErr w:type="gramStart"/>
      <w:r>
        <w:rPr>
          <w:rFonts w:ascii="仿宋_GB2312" w:eastAsia="仿宋_GB2312" w:hint="eastAsia"/>
          <w:sz w:val="28"/>
          <w:szCs w:val="28"/>
        </w:rPr>
        <w:t>培养转段专业</w:t>
      </w:r>
      <w:proofErr w:type="gramEnd"/>
      <w:r>
        <w:rPr>
          <w:rFonts w:ascii="仿宋_GB2312" w:eastAsia="仿宋_GB2312" w:hint="eastAsia"/>
          <w:sz w:val="28"/>
          <w:szCs w:val="28"/>
        </w:rPr>
        <w:t>技能测试项目</w:t>
      </w:r>
    </w:p>
    <w:p w:rsidR="00B2149A" w:rsidRDefault="00F06FF8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专业技能测试项目</w:t>
      </w:r>
      <w:r>
        <w:rPr>
          <w:rFonts w:ascii="仿宋_GB2312" w:eastAsia="仿宋_GB2312" w:hint="eastAsia"/>
          <w:sz w:val="28"/>
          <w:szCs w:val="28"/>
        </w:rPr>
        <w:t>确定后，</w:t>
      </w:r>
      <w:r>
        <w:rPr>
          <w:rFonts w:ascii="仿宋_GB2312" w:eastAsia="仿宋_GB2312" w:hint="eastAsia"/>
          <w:sz w:val="28"/>
          <w:szCs w:val="28"/>
        </w:rPr>
        <w:t>正式告知考生，同时在学校和对口职业院校招生网站上公布</w:t>
      </w:r>
      <w:bookmarkStart w:id="0" w:name="_GoBack"/>
      <w:bookmarkEnd w:id="0"/>
    </w:p>
    <w:sectPr w:rsidR="00B21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315"/>
    <w:rsid w:val="000232EA"/>
    <w:rsid w:val="00050CDC"/>
    <w:rsid w:val="00066224"/>
    <w:rsid w:val="00071315"/>
    <w:rsid w:val="00087A24"/>
    <w:rsid w:val="000E7A77"/>
    <w:rsid w:val="00101D37"/>
    <w:rsid w:val="0012137B"/>
    <w:rsid w:val="0013095D"/>
    <w:rsid w:val="00192C09"/>
    <w:rsid w:val="00200C55"/>
    <w:rsid w:val="00204D3C"/>
    <w:rsid w:val="002147CA"/>
    <w:rsid w:val="002242DE"/>
    <w:rsid w:val="00252495"/>
    <w:rsid w:val="00254CA0"/>
    <w:rsid w:val="002A7977"/>
    <w:rsid w:val="00351ED4"/>
    <w:rsid w:val="0038783E"/>
    <w:rsid w:val="00394BE1"/>
    <w:rsid w:val="003C4685"/>
    <w:rsid w:val="003D74AB"/>
    <w:rsid w:val="003E3E09"/>
    <w:rsid w:val="00416F0C"/>
    <w:rsid w:val="00491AB2"/>
    <w:rsid w:val="00496B57"/>
    <w:rsid w:val="005152EE"/>
    <w:rsid w:val="005249A7"/>
    <w:rsid w:val="00526623"/>
    <w:rsid w:val="005513D5"/>
    <w:rsid w:val="005C2553"/>
    <w:rsid w:val="005F2B40"/>
    <w:rsid w:val="00622683"/>
    <w:rsid w:val="00637269"/>
    <w:rsid w:val="00675767"/>
    <w:rsid w:val="00694FEB"/>
    <w:rsid w:val="006B1FE0"/>
    <w:rsid w:val="00733089"/>
    <w:rsid w:val="007A7E5D"/>
    <w:rsid w:val="007B0BD5"/>
    <w:rsid w:val="007D3A40"/>
    <w:rsid w:val="007F69D2"/>
    <w:rsid w:val="00821A07"/>
    <w:rsid w:val="0083062E"/>
    <w:rsid w:val="00850AEE"/>
    <w:rsid w:val="008553B0"/>
    <w:rsid w:val="008B2C7A"/>
    <w:rsid w:val="008B52AF"/>
    <w:rsid w:val="008D19AB"/>
    <w:rsid w:val="009277AB"/>
    <w:rsid w:val="00932E74"/>
    <w:rsid w:val="009346E1"/>
    <w:rsid w:val="009C0371"/>
    <w:rsid w:val="009C3832"/>
    <w:rsid w:val="009C5C6C"/>
    <w:rsid w:val="009D2CC2"/>
    <w:rsid w:val="00A23730"/>
    <w:rsid w:val="00A33FC5"/>
    <w:rsid w:val="00B2149A"/>
    <w:rsid w:val="00BF7FB2"/>
    <w:rsid w:val="00C45739"/>
    <w:rsid w:val="00C573C7"/>
    <w:rsid w:val="00C769F2"/>
    <w:rsid w:val="00C9408E"/>
    <w:rsid w:val="00CC1692"/>
    <w:rsid w:val="00CC26FE"/>
    <w:rsid w:val="00D052C2"/>
    <w:rsid w:val="00D1361F"/>
    <w:rsid w:val="00D32730"/>
    <w:rsid w:val="00D842EC"/>
    <w:rsid w:val="00DB57C7"/>
    <w:rsid w:val="00DC0D3C"/>
    <w:rsid w:val="00E01174"/>
    <w:rsid w:val="00E13ABC"/>
    <w:rsid w:val="00E24314"/>
    <w:rsid w:val="00E34D3E"/>
    <w:rsid w:val="00E34E9F"/>
    <w:rsid w:val="00ED5352"/>
    <w:rsid w:val="00EF7D92"/>
    <w:rsid w:val="00F06FF8"/>
    <w:rsid w:val="00FA0398"/>
    <w:rsid w:val="00FA5414"/>
    <w:rsid w:val="00FD7096"/>
    <w:rsid w:val="00FE4D24"/>
    <w:rsid w:val="00FE5C2F"/>
    <w:rsid w:val="13D54DE6"/>
    <w:rsid w:val="184C7A92"/>
    <w:rsid w:val="2BF35058"/>
    <w:rsid w:val="3D652ADE"/>
    <w:rsid w:val="4384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8464F"/>
  <w15:docId w15:val="{EB6223A8-DCCD-4EF9-9AC2-E8E29D31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24BAAF-080A-4FCC-8974-327ACACB7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340</Words>
  <Characters>1941</Characters>
  <Application>Microsoft Office Word</Application>
  <DocSecurity>0</DocSecurity>
  <Lines>16</Lines>
  <Paragraphs>4</Paragraphs>
  <ScaleCrop>false</ScaleCrop>
  <Company>微软中国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40</cp:revision>
  <dcterms:created xsi:type="dcterms:W3CDTF">2015-10-17T01:53:00Z</dcterms:created>
  <dcterms:modified xsi:type="dcterms:W3CDTF">2017-11-06T06:28:00Z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